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5C" w:rsidRPr="0070675F" w:rsidRDefault="0000435C" w:rsidP="0070675F">
      <w:pPr>
        <w:autoSpaceDE w:val="0"/>
        <w:autoSpaceDN w:val="0"/>
        <w:adjustRightInd w:val="0"/>
        <w:rPr>
          <w:rFonts w:ascii="Gulim" w:eastAsia="Gulim" w:hAnsi="Gulim" w:cs="Batang"/>
          <w:b/>
          <w:bCs/>
          <w:color w:val="000000"/>
          <w:kern w:val="0"/>
          <w:sz w:val="24"/>
          <w:szCs w:val="24"/>
        </w:rPr>
      </w:pPr>
      <w:r>
        <w:rPr>
          <w:rFonts w:ascii="Batang" w:eastAsia="Batang" w:hAnsiTheme="minorHAnsi" w:cs="Batang"/>
          <w:color w:val="000000"/>
          <w:kern w:val="0"/>
          <w:sz w:val="20"/>
          <w:szCs w:val="20"/>
        </w:rPr>
        <w:t xml:space="preserve">                               </w:t>
      </w:r>
      <w:r w:rsidRPr="0070675F">
        <w:rPr>
          <w:rFonts w:ascii="Gulim" w:eastAsia="Gulim" w:hAnsi="Gulim" w:cs="Batang"/>
          <w:color w:val="000000"/>
          <w:kern w:val="0"/>
          <w:sz w:val="20"/>
          <w:szCs w:val="20"/>
        </w:rPr>
        <w:t xml:space="preserve">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40"/>
          <w:szCs w:val="40"/>
        </w:rPr>
        <w:t>확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40"/>
          <w:szCs w:val="40"/>
        </w:rPr>
        <w:t xml:space="preserve">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40"/>
          <w:szCs w:val="40"/>
        </w:rPr>
        <w:t>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40"/>
          <w:szCs w:val="40"/>
        </w:rPr>
        <w:t xml:space="preserve">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40"/>
          <w:szCs w:val="40"/>
        </w:rPr>
        <w:t>서</w:t>
      </w:r>
      <w:r w:rsidRPr="0070675F">
        <w:rPr>
          <w:rFonts w:ascii="Gulim" w:eastAsia="Gulim" w:hAnsi="Gulim" w:cs="Batang"/>
          <w:b/>
          <w:bCs/>
          <w:color w:val="000000"/>
          <w:kern w:val="0"/>
          <w:sz w:val="24"/>
          <w:szCs w:val="24"/>
        </w:rPr>
        <w:t xml:space="preserve">                                                                      </w:t>
      </w:r>
    </w:p>
    <w:p w:rsidR="0000435C" w:rsidRPr="0070675F" w:rsidRDefault="0000435C" w:rsidP="0070675F">
      <w:pPr>
        <w:autoSpaceDE w:val="0"/>
        <w:autoSpaceDN w:val="0"/>
        <w:adjustRightInd w:val="0"/>
        <w:ind w:firstLine="432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신청인의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사증신청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및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신청인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여권수령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등을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대행함에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있어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아래의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사항을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확인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합니다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>.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6"/>
          <w:szCs w:val="26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6"/>
          <w:szCs w:val="26"/>
        </w:rPr>
        <w:t xml:space="preserve">   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1.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사증신청서를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기입할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때는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여권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명의인에게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기재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사항을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확인하도록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>.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</w:p>
    <w:p w:rsidR="0000435C" w:rsidRPr="0070675F" w:rsidRDefault="0000435C" w:rsidP="0070675F">
      <w:pPr>
        <w:autoSpaceDE w:val="0"/>
        <w:autoSpaceDN w:val="0"/>
        <w:adjustRightInd w:val="0"/>
        <w:ind w:left="504" w:right="-360" w:hanging="216"/>
        <w:rPr>
          <w:rFonts w:ascii="Gulim" w:eastAsiaTheme="minorEastAsia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2.  </w:t>
      </w:r>
      <w:r w:rsidR="003031D6"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사증</w:t>
      </w:r>
      <w:r w:rsidR="003031D6"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="003031D6"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 xml:space="preserve">신청서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서명란의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서명은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상기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1.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내용을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확인한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반드시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여권명의인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본인이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직접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서명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하도록 한다</w:t>
      </w:r>
      <w:r w:rsidR="0070675F">
        <w:rPr>
          <w:rFonts w:ascii="Gulim" w:eastAsiaTheme="minorEastAsia" w:hAnsi="Gulim" w:cs="HYGothic-Extra" w:hint="eastAsia"/>
          <w:b/>
          <w:bCs/>
          <w:color w:val="000000"/>
          <w:kern w:val="0"/>
          <w:sz w:val="22"/>
        </w:rPr>
        <w:t>.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3.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사증신청서에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관계되는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서류는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허위가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아닌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것을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첨부한다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>.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4.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허가증을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교부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받은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자가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퇴직할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때는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즉시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허가증을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반납하도록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>.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5.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타사로부터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의뢰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받은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신청안건에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대해서는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대리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신청을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없다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.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</w:t>
      </w:r>
    </w:p>
    <w:p w:rsidR="0000435C" w:rsidRPr="0070675F" w:rsidRDefault="0000435C" w:rsidP="0070675F">
      <w:pPr>
        <w:autoSpaceDE w:val="0"/>
        <w:autoSpaceDN w:val="0"/>
        <w:adjustRightInd w:val="0"/>
        <w:ind w:left="550" w:right="-360" w:hangingChars="250" w:hanging="55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6.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허가증을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분실한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경우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허가증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분실보고서를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작성한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,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경찰서의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분실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신고서를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첨부해서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영사부에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제출한다</w:t>
      </w:r>
      <w:r w:rsidR="0070675F">
        <w:rPr>
          <w:rFonts w:ascii="Gulim" w:eastAsiaTheme="minorEastAsia" w:hAnsi="Gulim" w:cs="HYGothic-Extra" w:hint="eastAsia"/>
          <w:b/>
          <w:bCs/>
          <w:color w:val="000000"/>
          <w:kern w:val="0"/>
          <w:sz w:val="22"/>
        </w:rPr>
        <w:t>.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 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7.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기타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대사관의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사증업무에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관한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제반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지시사항을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준수한다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>.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2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8.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이상의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확인사항에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위반할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경우에는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어떠한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처분이라도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</w:rPr>
        <w:t>감수한다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>.</w:t>
      </w:r>
    </w:p>
    <w:p w:rsidR="0000435C" w:rsidRPr="0070675F" w:rsidRDefault="0000435C" w:rsidP="0070675F">
      <w:pPr>
        <w:autoSpaceDE w:val="0"/>
        <w:autoSpaceDN w:val="0"/>
        <w:adjustRightInd w:val="0"/>
        <w:ind w:left="-360" w:right="-360"/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</w:rPr>
        <w:t xml:space="preserve">              </w:t>
      </w:r>
    </w:p>
    <w:p w:rsidR="0000435C" w:rsidRPr="0070675F" w:rsidRDefault="0000435C" w:rsidP="0070675F">
      <w:pPr>
        <w:autoSpaceDE w:val="0"/>
        <w:autoSpaceDN w:val="0"/>
        <w:adjustRightInd w:val="0"/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</w:rPr>
      </w:pP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        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</w:rPr>
        <w:t xml:space="preserve">                                    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4"/>
          <w:szCs w:val="24"/>
        </w:rPr>
        <w:t>년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</w:rPr>
        <w:t xml:space="preserve">  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4"/>
          <w:szCs w:val="24"/>
        </w:rPr>
        <w:t>월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4"/>
          <w:szCs w:val="24"/>
        </w:rPr>
        <w:t xml:space="preserve">       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4"/>
          <w:szCs w:val="24"/>
        </w:rPr>
        <w:t>일</w:t>
      </w:r>
    </w:p>
    <w:p w:rsidR="0000435C" w:rsidRPr="0070675F" w:rsidRDefault="0000435C" w:rsidP="0070675F">
      <w:pPr>
        <w:tabs>
          <w:tab w:val="left" w:pos="815"/>
          <w:tab w:val="right" w:pos="9638"/>
        </w:tabs>
        <w:autoSpaceDE w:val="0"/>
        <w:autoSpaceDN w:val="0"/>
        <w:adjustRightInd w:val="0"/>
        <w:ind w:left="3541" w:hanging="3115"/>
        <w:jc w:val="left"/>
        <w:rPr>
          <w:rFonts w:ascii="Gulim" w:eastAsia="Gulim" w:hAnsi="Gulim" w:cs="Gulim"/>
          <w:color w:val="000000"/>
          <w:kern w:val="0"/>
          <w:sz w:val="20"/>
          <w:szCs w:val="20"/>
        </w:rPr>
      </w:pPr>
      <w:r w:rsidRPr="0070675F">
        <w:rPr>
          <w:rFonts w:ascii="Gulim" w:eastAsia="Gulim" w:hAnsi="Gulim" w:cs="Gulim"/>
          <w:b/>
          <w:bCs/>
          <w:color w:val="000000"/>
          <w:kern w:val="0"/>
          <w:sz w:val="22"/>
          <w:highlight w:val="white"/>
        </w:rPr>
        <w:tab/>
      </w:r>
      <w:r w:rsidRPr="0070675F">
        <w:rPr>
          <w:rFonts w:ascii="Gulim" w:eastAsia="Gulim" w:hAnsi="Gulim" w:cs="HYGothic-Extra" w:hint="eastAsia"/>
          <w:b/>
          <w:bCs/>
          <w:color w:val="000000"/>
          <w:spacing w:val="162"/>
          <w:kern w:val="0"/>
          <w:sz w:val="22"/>
          <w:highlight w:val="white"/>
        </w:rPr>
        <w:t>회사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highlight w:val="white"/>
        </w:rPr>
        <w:t>명</w:t>
      </w:r>
      <w:r w:rsidRPr="0070675F">
        <w:rPr>
          <w:rFonts w:ascii="Gulim" w:eastAsia="Gulim" w:hAnsi="Gulim" w:cs="Gulim"/>
          <w:b/>
          <w:bCs/>
          <w:color w:val="000000"/>
          <w:kern w:val="0"/>
          <w:sz w:val="22"/>
          <w:highlight w:val="white"/>
        </w:rPr>
        <w:t xml:space="preserve"> </w:t>
      </w:r>
      <w:r w:rsidR="0070675F">
        <w:rPr>
          <w:rFonts w:ascii="Gulim" w:eastAsia="Gulim" w:hAnsi="Gulim" w:cs="Gulim"/>
          <w:b/>
          <w:bCs/>
          <w:color w:val="000000"/>
          <w:kern w:val="0"/>
          <w:sz w:val="22"/>
          <w:highlight w:val="white"/>
        </w:rPr>
        <w:t xml:space="preserve">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</w:t>
      </w:r>
      <w:proofErr w:type="gramStart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____________________________________________</w:t>
      </w:r>
      <w:r w:rsidR="0070675F"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</w:t>
      </w:r>
      <w:proofErr w:type="gramEnd"/>
      <w:r w:rsidR="0070675F"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 xml:space="preserve">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(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highlight w:val="white"/>
        </w:rPr>
        <w:t>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)</w:t>
      </w:r>
    </w:p>
    <w:p w:rsidR="0000435C" w:rsidRPr="0070675F" w:rsidRDefault="0000435C" w:rsidP="0070675F">
      <w:pPr>
        <w:shd w:val="clear" w:color="auto" w:fill="FFFFFF"/>
        <w:autoSpaceDE w:val="0"/>
        <w:autoSpaceDN w:val="0"/>
        <w:adjustRightInd w:val="0"/>
        <w:ind w:left="426" w:firstLine="423"/>
        <w:jc w:val="left"/>
        <w:rPr>
          <w:rFonts w:ascii="Gulim" w:eastAsia="Gulim" w:hAnsi="Gulim" w:cs="Gulim"/>
          <w:color w:val="000000"/>
          <w:kern w:val="0"/>
          <w:sz w:val="20"/>
          <w:szCs w:val="20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spacing w:val="81"/>
          <w:kern w:val="0"/>
          <w:sz w:val="22"/>
          <w:highlight w:val="white"/>
        </w:rPr>
        <w:t>대표자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highlight w:val="white"/>
        </w:rPr>
        <w:t>명</w:t>
      </w:r>
      <w:r w:rsidR="0070675F">
        <w:rPr>
          <w:rFonts w:ascii="Gulim" w:eastAsiaTheme="minorEastAsia" w:hAnsi="Gulim" w:cs="HYGothic-Extra" w:hint="eastAsia"/>
          <w:b/>
          <w:bCs/>
          <w:color w:val="000000"/>
          <w:kern w:val="0"/>
          <w:sz w:val="22"/>
          <w:highlight w:val="white"/>
        </w:rPr>
        <w:t xml:space="preserve">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</w:t>
      </w:r>
      <w:proofErr w:type="gramStart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____________________________________________</w:t>
      </w:r>
      <w:r w:rsidR="0070675F"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</w:t>
      </w:r>
      <w:proofErr w:type="gramEnd"/>
      <w:r w:rsidR="0070675F"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 xml:space="preserve">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(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highlight w:val="white"/>
        </w:rPr>
        <w:t>인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)</w:t>
      </w:r>
    </w:p>
    <w:p w:rsidR="0000435C" w:rsidRPr="0070675F" w:rsidRDefault="0000435C" w:rsidP="0070675F">
      <w:pPr>
        <w:shd w:val="clear" w:color="auto" w:fill="FFFFFF"/>
        <w:autoSpaceDE w:val="0"/>
        <w:autoSpaceDN w:val="0"/>
        <w:adjustRightInd w:val="0"/>
        <w:ind w:left="850"/>
        <w:jc w:val="left"/>
        <w:rPr>
          <w:rFonts w:ascii="Gulim" w:eastAsia="Gulim" w:hAnsi="Gulim" w:cs="Gulim"/>
          <w:color w:val="000000"/>
          <w:kern w:val="0"/>
          <w:sz w:val="20"/>
          <w:szCs w:val="20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spacing w:val="16"/>
          <w:kern w:val="0"/>
          <w:sz w:val="22"/>
          <w:highlight w:val="white"/>
        </w:rPr>
        <w:t>주민등록번</w:t>
      </w:r>
      <w:r w:rsidRPr="0070675F">
        <w:rPr>
          <w:rFonts w:ascii="Gulim" w:eastAsia="Gulim" w:hAnsi="Gulim" w:cs="HYGothic-Extra" w:hint="eastAsia"/>
          <w:b/>
          <w:bCs/>
          <w:color w:val="000000"/>
          <w:spacing w:val="2"/>
          <w:kern w:val="0"/>
          <w:sz w:val="22"/>
          <w:highlight w:val="white"/>
        </w:rPr>
        <w:t>호</w:t>
      </w:r>
      <w:r w:rsidR="0070675F">
        <w:rPr>
          <w:rFonts w:ascii="Gulim" w:eastAsiaTheme="minorEastAsia" w:hAnsi="Gulim" w:cs="HYGothic-Extra" w:hint="eastAsia"/>
          <w:b/>
          <w:bCs/>
          <w:color w:val="000000"/>
          <w:spacing w:val="2"/>
          <w:kern w:val="0"/>
          <w:sz w:val="22"/>
          <w:highlight w:val="white"/>
        </w:rPr>
        <w:t xml:space="preserve">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</w:t>
      </w:r>
      <w:proofErr w:type="gramStart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________________________________________________</w:t>
      </w:r>
      <w:proofErr w:type="gramEnd"/>
    </w:p>
    <w:p w:rsidR="0000435C" w:rsidRPr="0070675F" w:rsidRDefault="0000435C" w:rsidP="0070675F">
      <w:pPr>
        <w:shd w:val="clear" w:color="auto" w:fill="FFFFFF"/>
        <w:autoSpaceDE w:val="0"/>
        <w:autoSpaceDN w:val="0"/>
        <w:adjustRightInd w:val="0"/>
        <w:ind w:left="850"/>
        <w:jc w:val="left"/>
        <w:rPr>
          <w:rFonts w:ascii="Gulim" w:eastAsia="Gulim" w:hAnsi="Gulim" w:cs="Gulim"/>
          <w:color w:val="000000"/>
          <w:kern w:val="0"/>
          <w:sz w:val="20"/>
          <w:szCs w:val="20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spacing w:val="405"/>
          <w:kern w:val="0"/>
          <w:sz w:val="22"/>
          <w:highlight w:val="white"/>
        </w:rPr>
        <w:t>주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highlight w:val="white"/>
        </w:rPr>
        <w:t>소</w:t>
      </w:r>
      <w:r w:rsidR="0070675F">
        <w:rPr>
          <w:rFonts w:ascii="Gulim" w:eastAsiaTheme="minorEastAsia" w:hAnsi="Gulim" w:cs="HYGothic-Extra" w:hint="eastAsia"/>
          <w:b/>
          <w:bCs/>
          <w:color w:val="000000"/>
          <w:kern w:val="0"/>
          <w:sz w:val="22"/>
          <w:highlight w:val="white"/>
        </w:rPr>
        <w:t xml:space="preserve">  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______</w:t>
      </w:r>
      <w:proofErr w:type="gramStart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________________________________________________</w:t>
      </w:r>
      <w:proofErr w:type="gramEnd"/>
      <w:r w:rsidR="0070675F">
        <w:rPr>
          <w:rFonts w:ascii="Gulim" w:eastAsia="Gulim" w:hAnsi="Gulim" w:cs="HYGothic-Extra"/>
          <w:b/>
          <w:bCs/>
          <w:color w:val="000000"/>
          <w:kern w:val="0"/>
          <w:sz w:val="22"/>
        </w:rPr>
        <w:t xml:space="preserve">  </w:t>
      </w:r>
    </w:p>
    <w:p w:rsidR="0000435C" w:rsidRPr="0070675F" w:rsidRDefault="0000435C" w:rsidP="0070675F">
      <w:pPr>
        <w:shd w:val="clear" w:color="auto" w:fill="FFFFFF"/>
        <w:autoSpaceDE w:val="0"/>
        <w:autoSpaceDN w:val="0"/>
        <w:adjustRightInd w:val="0"/>
        <w:ind w:left="850"/>
        <w:jc w:val="left"/>
        <w:rPr>
          <w:rFonts w:ascii="Gulim" w:eastAsia="Gulim" w:hAnsi="Gulim" w:cs="Gulim"/>
          <w:color w:val="000000"/>
          <w:kern w:val="0"/>
          <w:sz w:val="20"/>
          <w:szCs w:val="20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spacing w:val="81"/>
          <w:kern w:val="0"/>
          <w:sz w:val="22"/>
          <w:highlight w:val="white"/>
        </w:rPr>
        <w:t>전화번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2"/>
          <w:highlight w:val="white"/>
        </w:rPr>
        <w:t>호</w:t>
      </w:r>
      <w:r w:rsidRPr="0070675F">
        <w:rPr>
          <w:rFonts w:ascii="Gulim" w:eastAsia="Gulim" w:hAnsi="Gulim" w:cs="Gulim"/>
          <w:b/>
          <w:bCs/>
          <w:color w:val="000000"/>
          <w:kern w:val="0"/>
          <w:sz w:val="22"/>
          <w:highlight w:val="white"/>
        </w:rPr>
        <w:t xml:space="preserve"> </w:t>
      </w:r>
      <w:r w:rsidR="0070675F">
        <w:rPr>
          <w:rFonts w:ascii="Gulim" w:eastAsia="Gulim" w:hAnsi="Gulim" w:cs="Gulim"/>
          <w:b/>
          <w:bCs/>
          <w:color w:val="000000"/>
          <w:kern w:val="0"/>
          <w:sz w:val="22"/>
          <w:highlight w:val="white"/>
        </w:rPr>
        <w:t xml:space="preserve"> </w:t>
      </w:r>
      <w:bookmarkStart w:id="0" w:name="_GoBack"/>
      <w:bookmarkEnd w:id="0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_____________________________________________________</w:t>
      </w:r>
    </w:p>
    <w:p w:rsidR="0000435C" w:rsidRPr="0070675F" w:rsidRDefault="0000435C" w:rsidP="0070675F">
      <w:pPr>
        <w:shd w:val="clear" w:color="auto" w:fill="FFFFFF"/>
        <w:autoSpaceDE w:val="0"/>
        <w:autoSpaceDN w:val="0"/>
        <w:adjustRightInd w:val="0"/>
        <w:ind w:left="850"/>
        <w:jc w:val="left"/>
        <w:rPr>
          <w:rFonts w:ascii="Gulim" w:eastAsia="Gulim" w:hAnsi="Gulim" w:cs="HYGothic-Extra"/>
          <w:b/>
          <w:bCs/>
          <w:color w:val="000000"/>
          <w:kern w:val="0"/>
          <w:sz w:val="26"/>
          <w:szCs w:val="26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spacing w:val="16"/>
          <w:kern w:val="0"/>
          <w:sz w:val="22"/>
          <w:highlight w:val="white"/>
        </w:rPr>
        <w:t>휴대전화번</w:t>
      </w:r>
      <w:r w:rsidRPr="0070675F">
        <w:rPr>
          <w:rFonts w:ascii="Gulim" w:eastAsia="Gulim" w:hAnsi="Gulim" w:cs="HYGothic-Extra" w:hint="eastAsia"/>
          <w:b/>
          <w:bCs/>
          <w:color w:val="000000"/>
          <w:spacing w:val="2"/>
          <w:kern w:val="0"/>
          <w:sz w:val="22"/>
          <w:highlight w:val="white"/>
        </w:rPr>
        <w:t>호</w:t>
      </w:r>
      <w:r w:rsidRPr="0070675F">
        <w:rPr>
          <w:rFonts w:ascii="Gulim" w:eastAsia="Gulim" w:hAnsi="Gulim" w:cs="Gulim"/>
          <w:b/>
          <w:bCs/>
          <w:color w:val="000000"/>
          <w:kern w:val="0"/>
          <w:sz w:val="22"/>
          <w:highlight w:val="white"/>
        </w:rPr>
        <w:t xml:space="preserve"> 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</w:t>
      </w:r>
      <w:proofErr w:type="gramStart"/>
      <w:r w:rsidRPr="0070675F">
        <w:rPr>
          <w:rFonts w:ascii="Gulim" w:eastAsia="Gulim" w:hAnsi="Gulim" w:cs="HYGothic-Extra"/>
          <w:b/>
          <w:bCs/>
          <w:color w:val="000000"/>
          <w:kern w:val="0"/>
          <w:sz w:val="22"/>
          <w:highlight w:val="white"/>
        </w:rPr>
        <w:t>________________________________________________</w:t>
      </w:r>
      <w:proofErr w:type="gramEnd"/>
    </w:p>
    <w:p w:rsidR="00991745" w:rsidRPr="0070675F" w:rsidRDefault="0000435C" w:rsidP="0070675F">
      <w:pPr>
        <w:autoSpaceDE w:val="0"/>
        <w:autoSpaceDN w:val="0"/>
        <w:adjustRightInd w:val="0"/>
        <w:jc w:val="right"/>
        <w:rPr>
          <w:rFonts w:ascii="Gulim" w:eastAsia="Gulim" w:hAnsi="Gulim"/>
        </w:rPr>
      </w:pP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6"/>
          <w:szCs w:val="26"/>
        </w:rPr>
        <w:t>주한일본국대사관영사부</w:t>
      </w:r>
      <w:r w:rsidRPr="0070675F">
        <w:rPr>
          <w:rFonts w:ascii="Gulim" w:eastAsia="Gulim" w:hAnsi="Gulim" w:cs="HYGothic-Extra"/>
          <w:b/>
          <w:bCs/>
          <w:color w:val="000000"/>
          <w:kern w:val="0"/>
          <w:sz w:val="26"/>
          <w:szCs w:val="26"/>
        </w:rPr>
        <w:t xml:space="preserve"> </w:t>
      </w:r>
      <w:r w:rsidRPr="0070675F">
        <w:rPr>
          <w:rFonts w:ascii="Gulim" w:eastAsia="Gulim" w:hAnsi="Gulim" w:cs="HYGothic-Extra" w:hint="eastAsia"/>
          <w:b/>
          <w:bCs/>
          <w:color w:val="000000"/>
          <w:kern w:val="0"/>
          <w:sz w:val="26"/>
          <w:szCs w:val="26"/>
        </w:rPr>
        <w:t>귀하</w:t>
      </w:r>
    </w:p>
    <w:sectPr w:rsidR="00991745" w:rsidRPr="0070675F" w:rsidSect="000D6FC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HCR Batang"/>
    <w:panose1 w:val="020B0600000101010101"/>
    <w:charset w:val="81"/>
    <w:family w:val="swiss"/>
    <w:pitch w:val="variable"/>
    <w:sig w:usb0="00000000" w:usb1="09060000" w:usb2="00000010" w:usb3="00000000" w:csb0="0008009F" w:csb1="00000000"/>
  </w:font>
  <w:font w:name="Batang">
    <w:altName w:val="MHunmin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HYGothic-Extra">
    <w:altName w:val="전주 완판본 각B"/>
    <w:charset w:val="81"/>
    <w:family w:val="roman"/>
    <w:pitch w:val="variable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57"/>
    <w:rsid w:val="0000435C"/>
    <w:rsid w:val="003031D6"/>
    <w:rsid w:val="006676DF"/>
    <w:rsid w:val="0070675F"/>
    <w:rsid w:val="00991745"/>
    <w:rsid w:val="00A06137"/>
    <w:rsid w:val="00A24C32"/>
    <w:rsid w:val="00E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A86AF"/>
  <w15:chartTrackingRefBased/>
  <w15:docId w15:val="{00F35DFD-A9B0-469E-947B-B247737A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KENTARO</dc:creator>
  <cp:keywords/>
  <dc:description/>
  <cp:lastModifiedBy>WATANABE KENTARO</cp:lastModifiedBy>
  <cp:revision>3</cp:revision>
  <cp:lastPrinted>2022-11-24T02:27:00Z</cp:lastPrinted>
  <dcterms:created xsi:type="dcterms:W3CDTF">2022-11-23T08:04:00Z</dcterms:created>
  <dcterms:modified xsi:type="dcterms:W3CDTF">2022-11-24T02:29:00Z</dcterms:modified>
</cp:coreProperties>
</file>